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07B207" w14:textId="7D2317E9" w:rsidR="001958AD" w:rsidRPr="003A3AB2" w:rsidRDefault="00595B52" w:rsidP="002C5575">
      <w:pPr>
        <w:pStyle w:val="Header"/>
        <w:tabs>
          <w:tab w:val="right" w:pos="9638"/>
        </w:tabs>
        <w:rPr>
          <w:rFonts w:cs="Arial"/>
          <w:sz w:val="24"/>
          <w:lang w:val="en-US"/>
        </w:rPr>
      </w:pPr>
      <w:r w:rsidRPr="003A3AB2">
        <w:rPr>
          <w:rFonts w:cs="Arial"/>
          <w:sz w:val="24"/>
        </w:rPr>
        <w:t xml:space="preserve">TSG </w:t>
      </w:r>
      <w:r w:rsidR="006E6480" w:rsidRPr="003A3AB2">
        <w:rPr>
          <w:rFonts w:cs="Arial"/>
          <w:color w:val="000000"/>
          <w:sz w:val="24"/>
        </w:rPr>
        <w:t>SA</w:t>
      </w:r>
      <w:r w:rsidRPr="003A3AB2">
        <w:rPr>
          <w:rFonts w:cs="Arial"/>
          <w:sz w:val="24"/>
        </w:rPr>
        <w:t xml:space="preserve"> Meeting</w:t>
      </w:r>
      <w:r w:rsidR="000A4E67" w:rsidRPr="003A3AB2">
        <w:rPr>
          <w:rFonts w:cs="Arial"/>
          <w:sz w:val="24"/>
        </w:rPr>
        <w:t xml:space="preserve"> </w:t>
      </w:r>
      <w:r w:rsidR="00B066D2" w:rsidRPr="003A3AB2">
        <w:rPr>
          <w:rFonts w:cs="Arial"/>
          <w:sz w:val="24"/>
        </w:rPr>
        <w:t>#</w:t>
      </w:r>
      <w:r w:rsidR="009B49E6" w:rsidRPr="003A3AB2">
        <w:rPr>
          <w:rFonts w:cs="Arial"/>
          <w:sz w:val="24"/>
          <w:lang w:val="en-US"/>
        </w:rPr>
        <w:t>107</w:t>
      </w:r>
      <w:r w:rsidRPr="003A3AB2">
        <w:rPr>
          <w:rFonts w:cs="Arial"/>
          <w:sz w:val="24"/>
        </w:rPr>
        <w:tab/>
      </w:r>
      <w:r w:rsidR="006E6480" w:rsidRPr="003A3AB2">
        <w:rPr>
          <w:rFonts w:cs="Arial"/>
          <w:color w:val="000000"/>
          <w:sz w:val="24"/>
        </w:rPr>
        <w:t>S</w:t>
      </w:r>
      <w:r w:rsidR="00520A9C" w:rsidRPr="003A3AB2">
        <w:rPr>
          <w:rFonts w:cs="Arial"/>
          <w:color w:val="000000"/>
          <w:sz w:val="24"/>
        </w:rPr>
        <w:t>P</w:t>
      </w:r>
      <w:r w:rsidR="000A4E67" w:rsidRPr="003A3AB2">
        <w:rPr>
          <w:rFonts w:cs="Arial"/>
          <w:sz w:val="24"/>
        </w:rPr>
        <w:t>-</w:t>
      </w:r>
      <w:r w:rsidR="00395C68" w:rsidRPr="003A3AB2">
        <w:rPr>
          <w:rFonts w:cs="Arial"/>
          <w:sz w:val="24"/>
          <w:lang w:val="en-US"/>
        </w:rPr>
        <w:t>250095</w:t>
      </w:r>
    </w:p>
    <w:p w14:paraId="524591CE" w14:textId="7D4C920E" w:rsidR="00595B52" w:rsidRPr="00123439" w:rsidRDefault="00123439" w:rsidP="002C5575">
      <w:pPr>
        <w:pStyle w:val="Header"/>
        <w:tabs>
          <w:tab w:val="right" w:pos="9638"/>
        </w:tabs>
        <w:rPr>
          <w:rFonts w:cs="Arial"/>
          <w:b w:val="0"/>
          <w:bCs/>
          <w:sz w:val="24"/>
          <w:lang w:val="en-US"/>
        </w:rPr>
      </w:pPr>
      <w:r w:rsidRPr="003A3AB2">
        <w:rPr>
          <w:rFonts w:cs="Arial"/>
          <w:sz w:val="24"/>
          <w:lang w:val="en-US"/>
        </w:rPr>
        <w:t>12</w:t>
      </w:r>
      <w:r w:rsidR="00B066D2" w:rsidRPr="003A3AB2">
        <w:rPr>
          <w:rFonts w:cs="Arial"/>
          <w:sz w:val="24"/>
        </w:rPr>
        <w:t xml:space="preserve"> - </w:t>
      </w:r>
      <w:r w:rsidRPr="003A3AB2">
        <w:rPr>
          <w:rFonts w:cs="Arial"/>
          <w:sz w:val="24"/>
          <w:lang w:val="en-US"/>
        </w:rPr>
        <w:t>14</w:t>
      </w:r>
      <w:r w:rsidR="002C5575" w:rsidRPr="003A3AB2">
        <w:rPr>
          <w:rFonts w:cs="Arial"/>
          <w:sz w:val="24"/>
        </w:rPr>
        <w:t xml:space="preserve"> </w:t>
      </w:r>
      <w:r w:rsidRPr="003A3AB2">
        <w:rPr>
          <w:rFonts w:cs="Arial"/>
          <w:sz w:val="24"/>
          <w:lang w:val="en-US"/>
        </w:rPr>
        <w:t>March</w:t>
      </w:r>
      <w:r w:rsidR="006E6480" w:rsidRPr="003A3AB2">
        <w:rPr>
          <w:rFonts w:cs="Arial"/>
          <w:sz w:val="24"/>
        </w:rPr>
        <w:t>.</w:t>
      </w:r>
      <w:r w:rsidR="00B066D2" w:rsidRPr="003A3AB2">
        <w:rPr>
          <w:rFonts w:cs="Arial"/>
          <w:sz w:val="24"/>
        </w:rPr>
        <w:t xml:space="preserve"> </w:t>
      </w:r>
      <w:r w:rsidRPr="003A3AB2">
        <w:rPr>
          <w:rFonts w:cs="Arial"/>
          <w:sz w:val="24"/>
          <w:lang w:val="en-US"/>
        </w:rPr>
        <w:t>2025</w:t>
      </w:r>
      <w:r w:rsidR="00595B52" w:rsidRPr="003A3AB2">
        <w:rPr>
          <w:rFonts w:cs="Arial"/>
          <w:sz w:val="24"/>
        </w:rPr>
        <w:t xml:space="preserve">, </w:t>
      </w:r>
      <w:r w:rsidRPr="003A3AB2">
        <w:rPr>
          <w:rFonts w:cs="Arial"/>
          <w:sz w:val="24"/>
          <w:lang w:val="en-US"/>
        </w:rPr>
        <w:t>Incheon</w:t>
      </w:r>
      <w:r w:rsidR="006E6480" w:rsidRPr="003A3AB2">
        <w:rPr>
          <w:rFonts w:cs="Arial"/>
          <w:sz w:val="24"/>
        </w:rPr>
        <w:t xml:space="preserve">, </w:t>
      </w:r>
      <w:r w:rsidR="005628D3" w:rsidRPr="003A3AB2">
        <w:rPr>
          <w:rFonts w:cs="Arial"/>
          <w:sz w:val="24"/>
          <w:lang w:val="en-US"/>
        </w:rPr>
        <w:t>South Korea</w:t>
      </w:r>
    </w:p>
    <w:p w14:paraId="51F76ED1" w14:textId="77777777" w:rsidR="00595B52" w:rsidRPr="00684CA1" w:rsidRDefault="00595B52" w:rsidP="00595B52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</w:p>
    <w:p w14:paraId="1C631FBF" w14:textId="23DFEF47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Source:</w:t>
      </w:r>
      <w:r w:rsidRPr="00684CA1">
        <w:rPr>
          <w:rFonts w:ascii="Arial" w:hAnsi="Arial" w:cs="Arial"/>
          <w:b/>
          <w:bCs/>
        </w:rPr>
        <w:tab/>
      </w:r>
      <w:r w:rsidR="00880928">
        <w:rPr>
          <w:rFonts w:ascii="Arial" w:hAnsi="Arial" w:cs="Arial"/>
          <w:b/>
          <w:bCs/>
        </w:rPr>
        <w:t>TSG SA WG3</w:t>
      </w:r>
    </w:p>
    <w:p w14:paraId="21C5915E" w14:textId="6C663099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Title:</w:t>
      </w:r>
      <w:r w:rsidRPr="00684CA1">
        <w:rPr>
          <w:rFonts w:ascii="Arial" w:hAnsi="Arial" w:cs="Arial"/>
          <w:b/>
          <w:bCs/>
        </w:rPr>
        <w:tab/>
        <w:t>Rel-</w:t>
      </w:r>
      <w:r w:rsidR="0028765D">
        <w:rPr>
          <w:rFonts w:ascii="Arial" w:hAnsi="Arial" w:cs="Arial"/>
          <w:b/>
          <w:bCs/>
        </w:rPr>
        <w:t>19</w:t>
      </w:r>
      <w:r w:rsidR="00520A9C" w:rsidRPr="00684CA1">
        <w:rPr>
          <w:rFonts w:ascii="Arial" w:hAnsi="Arial" w:cs="Arial"/>
          <w:b/>
          <w:bCs/>
        </w:rPr>
        <w:t xml:space="preserve"> </w:t>
      </w:r>
      <w:r w:rsidRPr="00684CA1">
        <w:rPr>
          <w:rFonts w:ascii="Arial" w:hAnsi="Arial" w:cs="Arial"/>
          <w:b/>
          <w:bCs/>
        </w:rPr>
        <w:t>Work Item Exception</w:t>
      </w:r>
      <w:r w:rsidR="00363594">
        <w:rPr>
          <w:rFonts w:ascii="Arial" w:hAnsi="Arial" w:cs="Arial"/>
          <w:b/>
          <w:bCs/>
        </w:rPr>
        <w:t xml:space="preserve"> </w:t>
      </w:r>
      <w:r w:rsidR="00A4455C">
        <w:rPr>
          <w:rFonts w:ascii="Arial" w:hAnsi="Arial" w:cs="Arial"/>
          <w:b/>
          <w:bCs/>
        </w:rPr>
        <w:t>for</w:t>
      </w:r>
      <w:r w:rsidR="00A4455C" w:rsidRPr="00A4455C">
        <w:rPr>
          <w:rFonts w:ascii="Arial" w:hAnsi="Arial" w:cs="Arial"/>
          <w:b/>
          <w:bCs/>
        </w:rPr>
        <w:t xml:space="preserve"> UAS security enhancements Phase 3</w:t>
      </w:r>
      <w:r w:rsidR="006B27CF" w:rsidRPr="006B27CF">
        <w:rPr>
          <w:rFonts w:ascii="Arial" w:hAnsi="Arial" w:cs="Arial"/>
          <w:b/>
          <w:bCs/>
        </w:rPr>
        <w:t xml:space="preserve"> </w:t>
      </w:r>
      <w:r w:rsidR="006B27CF">
        <w:rPr>
          <w:rFonts w:ascii="Arial" w:hAnsi="Arial" w:cs="Arial"/>
          <w:b/>
          <w:bCs/>
        </w:rPr>
        <w:t>(</w:t>
      </w:r>
      <w:r w:rsidR="00A4455C" w:rsidRPr="00A4455C">
        <w:rPr>
          <w:rFonts w:ascii="Arial" w:hAnsi="Arial" w:cs="Arial"/>
          <w:b/>
          <w:bCs/>
        </w:rPr>
        <w:t>UAS_Ph3_Sec</w:t>
      </w:r>
      <w:r w:rsidR="006B27CF">
        <w:rPr>
          <w:rFonts w:ascii="Arial" w:hAnsi="Arial" w:cs="Arial"/>
          <w:b/>
          <w:bCs/>
        </w:rPr>
        <w:t>)</w:t>
      </w:r>
    </w:p>
    <w:p w14:paraId="336698B8" w14:textId="5AFAC222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Document for:</w:t>
      </w:r>
      <w:r w:rsidRPr="00684CA1">
        <w:rPr>
          <w:rFonts w:ascii="Arial" w:hAnsi="Arial" w:cs="Arial"/>
          <w:b/>
          <w:bCs/>
        </w:rPr>
        <w:tab/>
      </w:r>
      <w:r w:rsidR="00270AED">
        <w:rPr>
          <w:rFonts w:ascii="Arial" w:hAnsi="Arial" w:cs="Arial"/>
          <w:b/>
          <w:bCs/>
        </w:rPr>
        <w:t>Approval</w:t>
      </w:r>
    </w:p>
    <w:p w14:paraId="01FD8EF5" w14:textId="2E44E84A" w:rsidR="00595B52" w:rsidRPr="00A4181D" w:rsidRDefault="00595B52" w:rsidP="00595B52">
      <w:pPr>
        <w:keepNext/>
        <w:pBdr>
          <w:bottom w:val="single" w:sz="4" w:space="1" w:color="auto"/>
        </w:pBdr>
        <w:tabs>
          <w:tab w:val="left" w:pos="1985"/>
        </w:tabs>
        <w:ind w:left="2126" w:hanging="2126"/>
        <w:rPr>
          <w:rFonts w:ascii="Arial" w:hAnsi="Arial"/>
          <w:b/>
        </w:rPr>
      </w:pPr>
      <w:r w:rsidRPr="00A4181D">
        <w:rPr>
          <w:rFonts w:ascii="Arial" w:hAnsi="Arial"/>
          <w:b/>
        </w:rPr>
        <w:t>Agenda Item:</w:t>
      </w:r>
      <w:r w:rsidRPr="00A4181D">
        <w:rPr>
          <w:rFonts w:ascii="Arial" w:hAnsi="Arial"/>
          <w:b/>
        </w:rPr>
        <w:tab/>
      </w:r>
      <w:r w:rsidR="00D932EF">
        <w:rPr>
          <w:rFonts w:ascii="Arial" w:hAnsi="Arial"/>
          <w:b/>
        </w:rPr>
        <w:t>6.3.3</w:t>
      </w:r>
    </w:p>
    <w:p w14:paraId="776204BF" w14:textId="77777777" w:rsidR="008A76FD" w:rsidRPr="00684CA1" w:rsidRDefault="001C5C86" w:rsidP="00BC642A">
      <w:pPr>
        <w:jc w:val="center"/>
        <w:rPr>
          <w:rFonts w:ascii="Arial" w:hAnsi="Arial" w:cs="Arial"/>
          <w:sz w:val="36"/>
          <w:szCs w:val="36"/>
        </w:rPr>
      </w:pPr>
      <w:r w:rsidRPr="00684CA1">
        <w:rPr>
          <w:rFonts w:ascii="Arial" w:hAnsi="Arial" w:cs="Arial"/>
          <w:sz w:val="36"/>
          <w:szCs w:val="36"/>
        </w:rPr>
        <w:t xml:space="preserve">3GPP™ </w:t>
      </w:r>
      <w:r w:rsidR="008A76FD" w:rsidRPr="00684CA1">
        <w:rPr>
          <w:rFonts w:ascii="Arial" w:hAnsi="Arial" w:cs="Arial"/>
          <w:sz w:val="36"/>
          <w:szCs w:val="36"/>
        </w:rPr>
        <w:t xml:space="preserve">Work Item </w:t>
      </w:r>
      <w:r w:rsidR="00E72B61" w:rsidRPr="00684CA1">
        <w:rPr>
          <w:rFonts w:ascii="Arial" w:hAnsi="Arial" w:cs="Arial"/>
          <w:sz w:val="36"/>
          <w:szCs w:val="36"/>
        </w:rPr>
        <w:t>Exception</w:t>
      </w:r>
    </w:p>
    <w:p w14:paraId="065D18FD" w14:textId="397E1549" w:rsidR="003F268E" w:rsidRPr="000A4E67" w:rsidRDefault="008A76FD" w:rsidP="00DA709D">
      <w:pPr>
        <w:pStyle w:val="Heading1"/>
        <w:tabs>
          <w:tab w:val="left" w:pos="2268"/>
          <w:tab w:val="left" w:pos="3686"/>
        </w:tabs>
        <w:ind w:right="-99"/>
        <w:rPr>
          <w:sz w:val="24"/>
          <w:szCs w:val="24"/>
        </w:rPr>
      </w:pPr>
      <w:r w:rsidRPr="000A4E67">
        <w:rPr>
          <w:sz w:val="24"/>
          <w:szCs w:val="24"/>
        </w:rPr>
        <w:t>Title</w:t>
      </w:r>
      <w:r w:rsidR="00985B73" w:rsidRPr="000A4E67">
        <w:rPr>
          <w:sz w:val="24"/>
          <w:szCs w:val="24"/>
        </w:rPr>
        <w:t xml:space="preserve"> :</w:t>
      </w:r>
      <w:r w:rsidR="00B078D6" w:rsidRPr="000A4E67">
        <w:rPr>
          <w:sz w:val="24"/>
          <w:szCs w:val="24"/>
        </w:rPr>
        <w:t xml:space="preserve"> </w:t>
      </w:r>
      <w:r w:rsidR="0075141A" w:rsidRPr="000A4E67">
        <w:rPr>
          <w:sz w:val="24"/>
          <w:szCs w:val="24"/>
        </w:rPr>
        <w:tab/>
      </w:r>
      <w:r w:rsidR="00DA709D">
        <w:rPr>
          <w:sz w:val="24"/>
          <w:szCs w:val="24"/>
        </w:rPr>
        <w:tab/>
      </w:r>
      <w:r w:rsidR="006F0130" w:rsidRPr="006F0130">
        <w:rPr>
          <w:sz w:val="24"/>
          <w:szCs w:val="24"/>
          <w:lang/>
        </w:rPr>
        <w:t>Security of Uncrewed Aerial System Phase 3</w:t>
      </w:r>
    </w:p>
    <w:p w14:paraId="3C946738" w14:textId="53F1899C" w:rsidR="00B078D6" w:rsidRPr="00395C68" w:rsidRDefault="00E13CB2" w:rsidP="00DA709D">
      <w:pPr>
        <w:pStyle w:val="Heading2"/>
        <w:tabs>
          <w:tab w:val="left" w:pos="2268"/>
        </w:tabs>
        <w:rPr>
          <w:sz w:val="24"/>
          <w:szCs w:val="24"/>
          <w:lang w:val="fr-FR"/>
        </w:rPr>
      </w:pPr>
      <w:proofErr w:type="spellStart"/>
      <w:r w:rsidRPr="00395C68">
        <w:rPr>
          <w:sz w:val="24"/>
          <w:szCs w:val="24"/>
          <w:lang w:val="fr-FR"/>
        </w:rPr>
        <w:t>A</w:t>
      </w:r>
      <w:r w:rsidR="00B078D6" w:rsidRPr="00395C68">
        <w:rPr>
          <w:sz w:val="24"/>
          <w:szCs w:val="24"/>
          <w:lang w:val="fr-FR"/>
        </w:rPr>
        <w:t>cronym</w:t>
      </w:r>
      <w:proofErr w:type="spellEnd"/>
      <w:r w:rsidR="00B078D6" w:rsidRPr="00395C68">
        <w:rPr>
          <w:sz w:val="24"/>
          <w:szCs w:val="24"/>
          <w:lang w:val="fr-FR"/>
        </w:rPr>
        <w:t xml:space="preserve">  : </w:t>
      </w:r>
      <w:r w:rsidR="0075141A" w:rsidRPr="00395C68">
        <w:rPr>
          <w:sz w:val="24"/>
          <w:szCs w:val="24"/>
          <w:lang w:val="fr-FR"/>
        </w:rPr>
        <w:tab/>
      </w:r>
      <w:r w:rsidR="006F0130" w:rsidRPr="006F0130">
        <w:rPr>
          <w:sz w:val="24"/>
          <w:szCs w:val="24"/>
          <w:lang/>
        </w:rPr>
        <w:t>UAS_Ph3_Sec</w:t>
      </w:r>
    </w:p>
    <w:p w14:paraId="2448A9DC" w14:textId="0A724612" w:rsidR="00B078D6" w:rsidRPr="00395C68" w:rsidRDefault="00B47DAF" w:rsidP="00DA709D">
      <w:pPr>
        <w:pStyle w:val="Heading2"/>
        <w:tabs>
          <w:tab w:val="left" w:pos="2268"/>
        </w:tabs>
        <w:rPr>
          <w:sz w:val="24"/>
          <w:szCs w:val="24"/>
          <w:lang w:val="fr-FR"/>
        </w:rPr>
      </w:pPr>
      <w:r w:rsidRPr="00395C68">
        <w:rPr>
          <w:sz w:val="24"/>
          <w:szCs w:val="24"/>
          <w:lang w:val="fr-FR"/>
        </w:rPr>
        <w:t>Unique I</w:t>
      </w:r>
      <w:r w:rsidR="00B078D6" w:rsidRPr="00395C68">
        <w:rPr>
          <w:sz w:val="24"/>
          <w:szCs w:val="24"/>
          <w:lang w:val="fr-FR"/>
        </w:rPr>
        <w:t xml:space="preserve">dentifier </w:t>
      </w:r>
      <w:r w:rsidR="00520A9C" w:rsidRPr="00395C68">
        <w:rPr>
          <w:sz w:val="24"/>
          <w:szCs w:val="24"/>
          <w:lang w:val="fr-FR"/>
        </w:rPr>
        <w:t>:</w:t>
      </w:r>
      <w:r w:rsidR="0075141A" w:rsidRPr="00395C68">
        <w:rPr>
          <w:sz w:val="24"/>
          <w:szCs w:val="24"/>
          <w:lang w:val="fr-FR"/>
        </w:rPr>
        <w:tab/>
      </w:r>
      <w:r w:rsidR="006F0130" w:rsidRPr="006F0130">
        <w:rPr>
          <w:sz w:val="24"/>
          <w:szCs w:val="24"/>
          <w:lang/>
        </w:rPr>
        <w:t>1060058</w:t>
      </w:r>
    </w:p>
    <w:p w14:paraId="12A92096" w14:textId="734BB40C" w:rsidR="00E72B61" w:rsidRPr="00684CA1" w:rsidRDefault="00E72B61" w:rsidP="00E72B61">
      <w:pPr>
        <w:ind w:right="-99"/>
        <w:jc w:val="center"/>
        <w:rPr>
          <w:b/>
          <w:sz w:val="32"/>
          <w:szCs w:val="32"/>
        </w:rPr>
      </w:pPr>
      <w:r w:rsidRPr="00684CA1">
        <w:rPr>
          <w:b/>
          <w:sz w:val="32"/>
          <w:szCs w:val="32"/>
        </w:rPr>
        <w:t xml:space="preserve">Release </w:t>
      </w:r>
      <w:r w:rsidR="006121D6">
        <w:rPr>
          <w:b/>
          <w:sz w:val="32"/>
          <w:szCs w:val="32"/>
        </w:rPr>
        <w:t>19</w:t>
      </w:r>
      <w:r w:rsidR="00520A9C" w:rsidRPr="00684CA1">
        <w:rPr>
          <w:b/>
          <w:sz w:val="32"/>
          <w:szCs w:val="32"/>
        </w:rPr>
        <w:t xml:space="preserve"> </w:t>
      </w:r>
      <w:r w:rsidRPr="00684CA1">
        <w:rPr>
          <w:b/>
          <w:sz w:val="32"/>
          <w:szCs w:val="32"/>
        </w:rPr>
        <w:t>Submission form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22"/>
        <w:gridCol w:w="1254"/>
        <w:gridCol w:w="830"/>
        <w:gridCol w:w="1250"/>
        <w:gridCol w:w="1248"/>
        <w:gridCol w:w="1490"/>
      </w:tblGrid>
      <w:tr w:rsidR="00E72B61" w:rsidRPr="00684CA1" w14:paraId="5CBFE977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7D53CECA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Feature / Item: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13311359" w14:textId="77777777" w:rsidR="00E72B61" w:rsidRPr="00684CA1" w:rsidRDefault="00E72B61" w:rsidP="00B066D2">
            <w:pPr>
              <w:spacing w:after="0"/>
              <w:rPr>
                <w:b/>
                <w:lang w:eastAsia="zh-CN"/>
              </w:rPr>
            </w:pPr>
          </w:p>
        </w:tc>
      </w:tr>
      <w:tr w:rsidR="00DA709D" w:rsidRPr="00684CA1" w14:paraId="779436BA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496C538B" w14:textId="77777777" w:rsidR="00187B47" w:rsidRPr="00684CA1" w:rsidRDefault="00187B47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Affects:</w:t>
            </w:r>
          </w:p>
        </w:tc>
        <w:tc>
          <w:tcPr>
            <w:tcW w:w="615" w:type="pct"/>
            <w:shd w:val="clear" w:color="auto" w:fill="FFFF99"/>
            <w:vAlign w:val="center"/>
          </w:tcPr>
          <w:p w14:paraId="5BCDE91D" w14:textId="77777777" w:rsidR="00187B47" w:rsidRPr="00DA709D" w:rsidRDefault="002C5575" w:rsidP="00B066D2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UICC apps:</w:t>
            </w:r>
          </w:p>
          <w:p w14:paraId="0574F3C7" w14:textId="2C605943" w:rsidR="00187B47" w:rsidRPr="00DA709D" w:rsidRDefault="000F17DA" w:rsidP="00B066D2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407" w:type="pct"/>
            <w:shd w:val="clear" w:color="auto" w:fill="FFFF99"/>
            <w:vAlign w:val="center"/>
          </w:tcPr>
          <w:p w14:paraId="72B8BE88" w14:textId="77777777" w:rsidR="00187B47" w:rsidRPr="00DA709D" w:rsidRDefault="002C5575" w:rsidP="00B066D2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ME</w:t>
            </w:r>
            <w:r w:rsidR="00187B47" w:rsidRPr="00DA709D">
              <w:rPr>
                <w:b/>
              </w:rPr>
              <w:t>:</w:t>
            </w:r>
          </w:p>
          <w:p w14:paraId="34724BD0" w14:textId="3FD9CCD9" w:rsidR="00187B47" w:rsidRPr="00DA709D" w:rsidRDefault="000F17DA" w:rsidP="00B066D2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613" w:type="pct"/>
            <w:shd w:val="clear" w:color="auto" w:fill="FFFF99"/>
            <w:vAlign w:val="center"/>
          </w:tcPr>
          <w:p w14:paraId="1FD32D53" w14:textId="77777777" w:rsidR="00187B47" w:rsidRPr="00DA709D" w:rsidRDefault="002C5575" w:rsidP="00B066D2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A</w:t>
            </w:r>
            <w:r w:rsidRPr="00DA709D">
              <w:rPr>
                <w:b/>
              </w:rPr>
              <w:t>N</w:t>
            </w:r>
            <w:r w:rsidR="00187B47" w:rsidRPr="00DA709D">
              <w:rPr>
                <w:b/>
              </w:rPr>
              <w:t>:</w:t>
            </w:r>
          </w:p>
          <w:p w14:paraId="037E9CED" w14:textId="55B1E6FF" w:rsidR="00187B47" w:rsidRPr="00DA709D" w:rsidRDefault="000F17DA" w:rsidP="00B066D2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612" w:type="pct"/>
            <w:shd w:val="clear" w:color="auto" w:fill="FFFF99"/>
            <w:vAlign w:val="center"/>
          </w:tcPr>
          <w:p w14:paraId="2B56E66C" w14:textId="77777777" w:rsidR="00187B47" w:rsidRPr="00DA709D" w:rsidRDefault="002C5575" w:rsidP="00B066D2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C</w:t>
            </w:r>
            <w:r w:rsidR="00187B47" w:rsidRPr="00DA709D">
              <w:rPr>
                <w:b/>
              </w:rPr>
              <w:t>N:</w:t>
            </w:r>
          </w:p>
          <w:p w14:paraId="3FD28B29" w14:textId="4D4C0DD5" w:rsidR="00187B47" w:rsidRPr="00DA709D" w:rsidRDefault="000F17DA" w:rsidP="00B066D2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731" w:type="pct"/>
            <w:shd w:val="clear" w:color="auto" w:fill="FFFF99"/>
            <w:vAlign w:val="center"/>
          </w:tcPr>
          <w:p w14:paraId="0B317A24" w14:textId="77777777" w:rsidR="00187B47" w:rsidRPr="00DA709D" w:rsidRDefault="002C5575" w:rsidP="00B066D2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Others (specify):</w:t>
            </w:r>
          </w:p>
          <w:p w14:paraId="04276D2E" w14:textId="6C462A49" w:rsidR="00CE1F4D" w:rsidRPr="00DA709D" w:rsidRDefault="00E728B9" w:rsidP="00B066D2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No</w:t>
            </w:r>
          </w:p>
        </w:tc>
      </w:tr>
      <w:tr w:rsidR="00E72B61" w:rsidRPr="00684CA1" w14:paraId="311EE08B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0C04868B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Expected Completion Date: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24AA3779" w14:textId="1C171B67" w:rsidR="00E72B61" w:rsidRPr="00684CA1" w:rsidRDefault="000119F0" w:rsidP="00B066D2">
            <w:pPr>
              <w:spacing w:after="0"/>
            </w:pPr>
            <w:r>
              <w:t>June</w:t>
            </w:r>
            <w:r w:rsidR="00C71CE9">
              <w:t xml:space="preserve"> </w:t>
            </w:r>
            <w:r w:rsidR="000A23C0">
              <w:t>2025, SA#10</w:t>
            </w:r>
            <w:r w:rsidR="00E94A48">
              <w:t>8</w:t>
            </w:r>
          </w:p>
        </w:tc>
      </w:tr>
      <w:tr w:rsidR="00E72B61" w:rsidRPr="00684CA1" w14:paraId="2332615D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08990832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Service(s) impacted: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71DC1584" w14:textId="16E465F9" w:rsidR="00E72B61" w:rsidRPr="00684CA1" w:rsidRDefault="000119F0" w:rsidP="00B066D2">
            <w:pPr>
              <w:pStyle w:val="Index1"/>
            </w:pPr>
            <w:r>
              <w:t>UAS</w:t>
            </w:r>
          </w:p>
        </w:tc>
      </w:tr>
      <w:tr w:rsidR="00E72B61" w:rsidRPr="00684CA1" w14:paraId="0B8E5E30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5ECE02BA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Specification(s) affected: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204B8086" w14:textId="097E565D" w:rsidR="00E72B61" w:rsidRPr="00684CA1" w:rsidRDefault="00620ED5" w:rsidP="00B066D2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33.</w:t>
            </w:r>
            <w:r w:rsidR="006F0130">
              <w:rPr>
                <w:lang w:eastAsia="zh-CN"/>
              </w:rPr>
              <w:t>256</w:t>
            </w:r>
          </w:p>
        </w:tc>
      </w:tr>
      <w:tr w:rsidR="00E72B61" w:rsidRPr="00684CA1" w14:paraId="5AF00011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6FC0122E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Task(s) within work which are not complete: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1C5EED97" w14:textId="77777777" w:rsidR="006F0130" w:rsidRPr="006F0130" w:rsidRDefault="006F0130" w:rsidP="006F0130">
            <w:pPr>
              <w:pStyle w:val="Index1"/>
              <w:rPr>
                <w:bCs/>
              </w:rPr>
            </w:pPr>
            <w:r w:rsidRPr="006F0130">
              <w:rPr>
                <w:b/>
                <w:bCs/>
              </w:rPr>
              <w:t>WT#1:</w:t>
            </w:r>
            <w:r w:rsidRPr="006F0130">
              <w:rPr>
                <w:bCs/>
              </w:rPr>
              <w:t xml:space="preserve"> Security enhancements to NEF services for </w:t>
            </w:r>
            <w:r w:rsidRPr="006F0130">
              <w:rPr>
                <w:rFonts w:hint="eastAsia"/>
                <w:bCs/>
              </w:rPr>
              <w:t>supporting the following:</w:t>
            </w:r>
          </w:p>
          <w:p w14:paraId="00CD817E" w14:textId="3D9CE43F" w:rsidR="006F0130" w:rsidRPr="006F0130" w:rsidRDefault="006F0130" w:rsidP="006F0130">
            <w:pPr>
              <w:pStyle w:val="Index1"/>
              <w:rPr>
                <w:bCs/>
              </w:rPr>
            </w:pPr>
            <w:r w:rsidRPr="006F0130">
              <w:rPr>
                <w:rFonts w:hint="eastAsia"/>
                <w:bCs/>
              </w:rPr>
              <w:t>-</w:t>
            </w:r>
            <w:r w:rsidRPr="006F0130">
              <w:rPr>
                <w:bCs/>
              </w:rPr>
              <w:t xml:space="preserve">The scenario of multiple USS serving different geographical areas corresponding to the UAV </w:t>
            </w:r>
            <w:r w:rsidRPr="006F0130">
              <w:rPr>
                <w:rFonts w:hint="eastAsia"/>
                <w:bCs/>
              </w:rPr>
              <w:t xml:space="preserve">UE </w:t>
            </w:r>
            <w:r w:rsidRPr="006F0130">
              <w:rPr>
                <w:bCs/>
              </w:rPr>
              <w:t>flight path.</w:t>
            </w:r>
          </w:p>
          <w:p w14:paraId="66ED64C3" w14:textId="46ED23D2" w:rsidR="006F0130" w:rsidRPr="006F0130" w:rsidRDefault="006F0130" w:rsidP="006F0130">
            <w:pPr>
              <w:pStyle w:val="Index1"/>
              <w:rPr>
                <w:bCs/>
              </w:rPr>
            </w:pPr>
            <w:r w:rsidRPr="006F0130">
              <w:rPr>
                <w:rFonts w:hint="eastAsia"/>
                <w:bCs/>
              </w:rPr>
              <w:t xml:space="preserve">-Support </w:t>
            </w:r>
            <w:r w:rsidRPr="006F0130">
              <w:rPr>
                <w:bCs/>
              </w:rPr>
              <w:t>a changeover from one USS to another</w:t>
            </w:r>
            <w:r w:rsidRPr="006F0130">
              <w:rPr>
                <w:rFonts w:hint="eastAsia"/>
                <w:bCs/>
              </w:rPr>
              <w:t xml:space="preserve"> USS for UAV UE assisted by 5GC.</w:t>
            </w:r>
          </w:p>
          <w:p w14:paraId="36865823" w14:textId="526589A9" w:rsidR="00685290" w:rsidRPr="00684CA1" w:rsidRDefault="00BC3B6C" w:rsidP="00B066D2">
            <w:pPr>
              <w:pStyle w:val="Index1"/>
              <w:rPr>
                <w:bCs/>
              </w:rPr>
            </w:pPr>
            <w:r>
              <w:rPr>
                <w:bCs/>
              </w:rPr>
              <w:t xml:space="preserve"> </w:t>
            </w:r>
          </w:p>
        </w:tc>
      </w:tr>
      <w:tr w:rsidR="00E72B61" w:rsidRPr="00684CA1" w14:paraId="214191C4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443F85B6" w14:textId="05978B3F" w:rsidR="00E72B61" w:rsidRPr="00684CA1" w:rsidRDefault="00E72B61" w:rsidP="00520A9C">
            <w:pPr>
              <w:spacing w:after="0"/>
              <w:rPr>
                <w:b/>
              </w:rPr>
            </w:pPr>
            <w:r w:rsidRPr="00684CA1">
              <w:rPr>
                <w:b/>
              </w:rPr>
              <w:t>Consequen</w:t>
            </w:r>
            <w:r w:rsidR="00663FF2" w:rsidRPr="00684CA1">
              <w:rPr>
                <w:b/>
              </w:rPr>
              <w:t xml:space="preserve">ces if not included in Release </w:t>
            </w:r>
            <w:r w:rsidR="00564998">
              <w:rPr>
                <w:b/>
              </w:rPr>
              <w:t>19</w:t>
            </w:r>
            <w:r w:rsidRPr="00684CA1">
              <w:rPr>
                <w:b/>
              </w:rPr>
              <w:t>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53F9626B" w14:textId="2E91F4CA" w:rsidR="00E72B61" w:rsidRPr="00684CA1" w:rsidRDefault="00904840" w:rsidP="00B066D2">
            <w:pPr>
              <w:spacing w:after="0"/>
            </w:pPr>
            <w:r>
              <w:t xml:space="preserve">The security </w:t>
            </w:r>
            <w:r w:rsidR="006F0130">
              <w:t>enhancements to NEF services in case of multi</w:t>
            </w:r>
            <w:r w:rsidR="00F1379F">
              <w:t>p</w:t>
            </w:r>
            <w:r w:rsidR="006F0130">
              <w:t xml:space="preserve">le USS </w:t>
            </w:r>
            <w:r w:rsidR="00C42A6C">
              <w:t xml:space="preserve">is not supported. </w:t>
            </w:r>
            <w:r w:rsidR="00693281">
              <w:t xml:space="preserve"> </w:t>
            </w:r>
          </w:p>
        </w:tc>
      </w:tr>
    </w:tbl>
    <w:p w14:paraId="6B81DF72" w14:textId="77777777" w:rsidR="00E72B61" w:rsidRPr="00684CA1" w:rsidRDefault="00E72B61" w:rsidP="00E72B61">
      <w:pPr>
        <w:tabs>
          <w:tab w:val="left" w:pos="2127"/>
          <w:tab w:val="left" w:pos="5387"/>
        </w:tabs>
        <w:rPr>
          <w:b/>
        </w:rPr>
      </w:pPr>
    </w:p>
    <w:p w14:paraId="7066110C" w14:textId="77777777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Abstract of document:</w:t>
      </w:r>
    </w:p>
    <w:p w14:paraId="14C927A5" w14:textId="2BA41923" w:rsidR="00311E3D" w:rsidRPr="00311E3D" w:rsidRDefault="00B10203" w:rsidP="009E2B39">
      <w:pPr>
        <w:pStyle w:val="Index1"/>
        <w:rPr>
          <w:bCs/>
        </w:rPr>
      </w:pPr>
      <w:r>
        <w:rPr>
          <w:lang w:eastAsia="zh-CN"/>
        </w:rPr>
        <w:t xml:space="preserve">The </w:t>
      </w:r>
      <w:r w:rsidR="002065F6">
        <w:rPr>
          <w:lang w:eastAsia="zh-CN"/>
        </w:rPr>
        <w:t xml:space="preserve">work item </w:t>
      </w:r>
      <w:r w:rsidR="006F0130" w:rsidRPr="006F0130">
        <w:rPr>
          <w:lang w:eastAsia="zh-CN"/>
        </w:rPr>
        <w:t>UAS_Ph3_Sec</w:t>
      </w:r>
      <w:r w:rsidR="00257418">
        <w:rPr>
          <w:lang w:eastAsia="zh-CN"/>
        </w:rPr>
        <w:t xml:space="preserve"> </w:t>
      </w:r>
      <w:r w:rsidR="005B1D62">
        <w:rPr>
          <w:lang w:eastAsia="zh-CN"/>
        </w:rPr>
        <w:t xml:space="preserve">has </w:t>
      </w:r>
      <w:r w:rsidR="006F0130">
        <w:rPr>
          <w:lang w:eastAsia="zh-CN"/>
        </w:rPr>
        <w:t>one</w:t>
      </w:r>
      <w:r w:rsidR="005B1D62">
        <w:rPr>
          <w:lang w:eastAsia="zh-CN"/>
        </w:rPr>
        <w:t xml:space="preserve"> work task. </w:t>
      </w:r>
      <w:r w:rsidR="005B1D62">
        <w:rPr>
          <w:bCs/>
        </w:rPr>
        <w:t xml:space="preserve">WT1 is about the Security </w:t>
      </w:r>
      <w:r w:rsidR="002706AF">
        <w:rPr>
          <w:bCs/>
        </w:rPr>
        <w:t>enhancements to NEF services in case of multi</w:t>
      </w:r>
      <w:r w:rsidR="00F1379F">
        <w:rPr>
          <w:bCs/>
        </w:rPr>
        <w:t>p</w:t>
      </w:r>
      <w:r w:rsidR="002706AF">
        <w:rPr>
          <w:bCs/>
        </w:rPr>
        <w:t>le USS</w:t>
      </w:r>
      <w:r w:rsidR="00F67964">
        <w:rPr>
          <w:bCs/>
        </w:rPr>
        <w:t xml:space="preserve">. </w:t>
      </w:r>
      <w:r w:rsidR="002706AF">
        <w:rPr>
          <w:bCs/>
        </w:rPr>
        <w:t>This</w:t>
      </w:r>
      <w:r w:rsidR="00C41399">
        <w:rPr>
          <w:bCs/>
        </w:rPr>
        <w:t xml:space="preserve"> work tasks depend on </w:t>
      </w:r>
      <w:r w:rsidR="007B46FB">
        <w:rPr>
          <w:bCs/>
        </w:rPr>
        <w:t xml:space="preserve">the </w:t>
      </w:r>
      <w:r w:rsidR="00C41399">
        <w:rPr>
          <w:bCs/>
        </w:rPr>
        <w:t xml:space="preserve">work item progress </w:t>
      </w:r>
      <w:r w:rsidR="007B46FB">
        <w:rPr>
          <w:bCs/>
        </w:rPr>
        <w:t>of</w:t>
      </w:r>
      <w:r w:rsidR="00C41399">
        <w:rPr>
          <w:bCs/>
        </w:rPr>
        <w:t xml:space="preserve"> other workgroups.</w:t>
      </w:r>
      <w:r w:rsidR="00311E3D">
        <w:rPr>
          <w:bCs/>
        </w:rPr>
        <w:t xml:space="preserve"> This document requests an exception of the work item to be able to specify the incomplete aspects by June 2025. </w:t>
      </w:r>
    </w:p>
    <w:p w14:paraId="684A7FC9" w14:textId="77777777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Contentious Issues:</w:t>
      </w:r>
    </w:p>
    <w:p w14:paraId="0D1535DD" w14:textId="75F11447" w:rsidR="00E72B61" w:rsidRPr="00684CA1" w:rsidRDefault="00CF2DAA" w:rsidP="00E72B61">
      <w:pPr>
        <w:rPr>
          <w:sz w:val="18"/>
          <w:szCs w:val="18"/>
          <w:lang w:eastAsia="zh-CN"/>
        </w:rPr>
      </w:pPr>
      <w:r>
        <w:rPr>
          <w:sz w:val="18"/>
          <w:szCs w:val="18"/>
          <w:lang w:eastAsia="zh-CN"/>
        </w:rPr>
        <w:t>None</w:t>
      </w:r>
    </w:p>
    <w:sectPr w:rsidR="00E72B61" w:rsidRPr="00684CA1" w:rsidSect="001000A1">
      <w:pgSz w:w="11906" w:h="16838"/>
      <w:pgMar w:top="851" w:right="851" w:bottom="567" w:left="851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ACC108" w14:textId="77777777" w:rsidR="00E369ED" w:rsidRDefault="00E369ED">
      <w:r>
        <w:separator/>
      </w:r>
    </w:p>
  </w:endnote>
  <w:endnote w:type="continuationSeparator" w:id="0">
    <w:p w14:paraId="7B3D3E42" w14:textId="77777777" w:rsidR="00E369ED" w:rsidRDefault="00E369ED">
      <w:r>
        <w:continuationSeparator/>
      </w:r>
    </w:p>
  </w:endnote>
  <w:endnote w:type="continuationNotice" w:id="1">
    <w:p w14:paraId="155FE9B8" w14:textId="77777777" w:rsidR="00E369ED" w:rsidRDefault="00E369E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7BA8AA" w14:textId="77777777" w:rsidR="00E369ED" w:rsidRDefault="00E369ED">
      <w:r>
        <w:separator/>
      </w:r>
    </w:p>
  </w:footnote>
  <w:footnote w:type="continuationSeparator" w:id="0">
    <w:p w14:paraId="5954AB48" w14:textId="77777777" w:rsidR="00E369ED" w:rsidRDefault="00E369ED">
      <w:r>
        <w:continuationSeparator/>
      </w:r>
    </w:p>
  </w:footnote>
  <w:footnote w:type="continuationNotice" w:id="1">
    <w:p w14:paraId="3329DA7A" w14:textId="77777777" w:rsidR="00E369ED" w:rsidRDefault="00E369E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3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4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01692818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405494788">
    <w:abstractNumId w:val="3"/>
  </w:num>
  <w:num w:numId="3" w16cid:durableId="355740942">
    <w:abstractNumId w:val="2"/>
  </w:num>
  <w:num w:numId="4" w16cid:durableId="1062411260">
    <w:abstractNumId w:val="1"/>
  </w:num>
  <w:num w:numId="5" w16cid:durableId="106437780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30"/>
  <w:printFractionalCharacterWidth/>
  <w:embedSystemFonts/>
  <w:proofState w:spelling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6EF7"/>
    <w:rsid w:val="000119F0"/>
    <w:rsid w:val="000205C5"/>
    <w:rsid w:val="00052BF8"/>
    <w:rsid w:val="00057116"/>
    <w:rsid w:val="000607E9"/>
    <w:rsid w:val="00074015"/>
    <w:rsid w:val="000A23C0"/>
    <w:rsid w:val="000A4E67"/>
    <w:rsid w:val="000B0A2F"/>
    <w:rsid w:val="000B61FD"/>
    <w:rsid w:val="000E55AD"/>
    <w:rsid w:val="000F17DA"/>
    <w:rsid w:val="000F7795"/>
    <w:rsid w:val="001000A1"/>
    <w:rsid w:val="00123439"/>
    <w:rsid w:val="001357D9"/>
    <w:rsid w:val="001533BD"/>
    <w:rsid w:val="00175498"/>
    <w:rsid w:val="0018173F"/>
    <w:rsid w:val="00187B47"/>
    <w:rsid w:val="001958AD"/>
    <w:rsid w:val="001C5C86"/>
    <w:rsid w:val="001E1E98"/>
    <w:rsid w:val="002000C2"/>
    <w:rsid w:val="002018D8"/>
    <w:rsid w:val="002065F6"/>
    <w:rsid w:val="00220888"/>
    <w:rsid w:val="00223AB7"/>
    <w:rsid w:val="0025646D"/>
    <w:rsid w:val="00257418"/>
    <w:rsid w:val="002676EC"/>
    <w:rsid w:val="002706AF"/>
    <w:rsid w:val="00270AED"/>
    <w:rsid w:val="0028765D"/>
    <w:rsid w:val="002B10A0"/>
    <w:rsid w:val="002C5575"/>
    <w:rsid w:val="002E7A9E"/>
    <w:rsid w:val="00311E3D"/>
    <w:rsid w:val="003205AD"/>
    <w:rsid w:val="003225E2"/>
    <w:rsid w:val="00335FB2"/>
    <w:rsid w:val="00344158"/>
    <w:rsid w:val="0035745C"/>
    <w:rsid w:val="00363594"/>
    <w:rsid w:val="00395C68"/>
    <w:rsid w:val="003A1EB0"/>
    <w:rsid w:val="003A218A"/>
    <w:rsid w:val="003A3AB2"/>
    <w:rsid w:val="003C6DA6"/>
    <w:rsid w:val="003E1F24"/>
    <w:rsid w:val="003F268E"/>
    <w:rsid w:val="003F54E5"/>
    <w:rsid w:val="00403E37"/>
    <w:rsid w:val="0043745F"/>
    <w:rsid w:val="0044029F"/>
    <w:rsid w:val="00466189"/>
    <w:rsid w:val="0048267C"/>
    <w:rsid w:val="004876B9"/>
    <w:rsid w:val="00493A79"/>
    <w:rsid w:val="004965F7"/>
    <w:rsid w:val="004A6A60"/>
    <w:rsid w:val="004B5640"/>
    <w:rsid w:val="00520A9C"/>
    <w:rsid w:val="005340C8"/>
    <w:rsid w:val="005573BB"/>
    <w:rsid w:val="00557B2E"/>
    <w:rsid w:val="00561267"/>
    <w:rsid w:val="005628D3"/>
    <w:rsid w:val="00564998"/>
    <w:rsid w:val="005878A0"/>
    <w:rsid w:val="00590087"/>
    <w:rsid w:val="0059328F"/>
    <w:rsid w:val="00595B52"/>
    <w:rsid w:val="005A105C"/>
    <w:rsid w:val="005B1D62"/>
    <w:rsid w:val="005C1802"/>
    <w:rsid w:val="005C4F58"/>
    <w:rsid w:val="005D3FEC"/>
    <w:rsid w:val="005D44BE"/>
    <w:rsid w:val="005F5E5C"/>
    <w:rsid w:val="00611EC4"/>
    <w:rsid w:val="006121D6"/>
    <w:rsid w:val="00620B3F"/>
    <w:rsid w:val="00620ED5"/>
    <w:rsid w:val="00622917"/>
    <w:rsid w:val="006418C6"/>
    <w:rsid w:val="00663FF2"/>
    <w:rsid w:val="00671BBB"/>
    <w:rsid w:val="00682237"/>
    <w:rsid w:val="00684CA1"/>
    <w:rsid w:val="00685290"/>
    <w:rsid w:val="00685AEF"/>
    <w:rsid w:val="00693281"/>
    <w:rsid w:val="006B27CF"/>
    <w:rsid w:val="006E1320"/>
    <w:rsid w:val="006E6480"/>
    <w:rsid w:val="006F0130"/>
    <w:rsid w:val="00716FE1"/>
    <w:rsid w:val="00740E20"/>
    <w:rsid w:val="0075141A"/>
    <w:rsid w:val="0075252A"/>
    <w:rsid w:val="00764B84"/>
    <w:rsid w:val="0078034D"/>
    <w:rsid w:val="00790BCC"/>
    <w:rsid w:val="007955CD"/>
    <w:rsid w:val="007974F5"/>
    <w:rsid w:val="007B0F49"/>
    <w:rsid w:val="007B46FB"/>
    <w:rsid w:val="007C6EE1"/>
    <w:rsid w:val="007C7E14"/>
    <w:rsid w:val="007F7421"/>
    <w:rsid w:val="008054D4"/>
    <w:rsid w:val="00833504"/>
    <w:rsid w:val="00880928"/>
    <w:rsid w:val="0088222A"/>
    <w:rsid w:val="008A76FD"/>
    <w:rsid w:val="008C537F"/>
    <w:rsid w:val="008D658B"/>
    <w:rsid w:val="008F53CC"/>
    <w:rsid w:val="00904840"/>
    <w:rsid w:val="009437A2"/>
    <w:rsid w:val="00945471"/>
    <w:rsid w:val="0095453D"/>
    <w:rsid w:val="00985B73"/>
    <w:rsid w:val="009A3BC4"/>
    <w:rsid w:val="009B49E6"/>
    <w:rsid w:val="009E2B39"/>
    <w:rsid w:val="009F2D78"/>
    <w:rsid w:val="00A10539"/>
    <w:rsid w:val="00A110BC"/>
    <w:rsid w:val="00A3082C"/>
    <w:rsid w:val="00A34A26"/>
    <w:rsid w:val="00A36378"/>
    <w:rsid w:val="00A4181D"/>
    <w:rsid w:val="00A4455C"/>
    <w:rsid w:val="00A613E9"/>
    <w:rsid w:val="00A70E1E"/>
    <w:rsid w:val="00AB7D84"/>
    <w:rsid w:val="00B03C01"/>
    <w:rsid w:val="00B066D2"/>
    <w:rsid w:val="00B078D6"/>
    <w:rsid w:val="00B10203"/>
    <w:rsid w:val="00B3015C"/>
    <w:rsid w:val="00B47DAF"/>
    <w:rsid w:val="00B905A9"/>
    <w:rsid w:val="00BA4095"/>
    <w:rsid w:val="00BB10EA"/>
    <w:rsid w:val="00BB257B"/>
    <w:rsid w:val="00BB459D"/>
    <w:rsid w:val="00BC3B6C"/>
    <w:rsid w:val="00BC642A"/>
    <w:rsid w:val="00C41399"/>
    <w:rsid w:val="00C42A6C"/>
    <w:rsid w:val="00C43D1E"/>
    <w:rsid w:val="00C443BC"/>
    <w:rsid w:val="00C51766"/>
    <w:rsid w:val="00C57C50"/>
    <w:rsid w:val="00C6405B"/>
    <w:rsid w:val="00C715CA"/>
    <w:rsid w:val="00C71CE9"/>
    <w:rsid w:val="00C83490"/>
    <w:rsid w:val="00C840A1"/>
    <w:rsid w:val="00C94020"/>
    <w:rsid w:val="00CB4B1F"/>
    <w:rsid w:val="00CE1F4D"/>
    <w:rsid w:val="00CE401E"/>
    <w:rsid w:val="00CE538B"/>
    <w:rsid w:val="00CE69F7"/>
    <w:rsid w:val="00CF2DAA"/>
    <w:rsid w:val="00D77416"/>
    <w:rsid w:val="00D9295E"/>
    <w:rsid w:val="00D932EF"/>
    <w:rsid w:val="00DA709D"/>
    <w:rsid w:val="00DA74F3"/>
    <w:rsid w:val="00E00C03"/>
    <w:rsid w:val="00E033E0"/>
    <w:rsid w:val="00E13CB2"/>
    <w:rsid w:val="00E303EA"/>
    <w:rsid w:val="00E369ED"/>
    <w:rsid w:val="00E46AFB"/>
    <w:rsid w:val="00E728B9"/>
    <w:rsid w:val="00E72B61"/>
    <w:rsid w:val="00E838E0"/>
    <w:rsid w:val="00E90B85"/>
    <w:rsid w:val="00E94A48"/>
    <w:rsid w:val="00EC7EB2"/>
    <w:rsid w:val="00ED1042"/>
    <w:rsid w:val="00F1379F"/>
    <w:rsid w:val="00F21E58"/>
    <w:rsid w:val="00F40B2F"/>
    <w:rsid w:val="00F4338D"/>
    <w:rsid w:val="00F440D3"/>
    <w:rsid w:val="00F67964"/>
    <w:rsid w:val="00F71CE4"/>
    <w:rsid w:val="00F82762"/>
    <w:rsid w:val="00F921F1"/>
    <w:rsid w:val="00FA2A64"/>
    <w:rsid w:val="00FC0804"/>
    <w:rsid w:val="00FC3B6D"/>
    <w:rsid w:val="00FD3A4E"/>
    <w:rsid w:val="00FE010E"/>
    <w:rsid w:val="00FE63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17E0EE35"/>
  <w15:chartTrackingRefBased/>
  <w15:docId w15:val="{2485EC6D-F296-48D6-B3F5-BF2DC4F7A5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95C68"/>
    <w:pPr>
      <w:spacing w:after="160" w:line="259" w:lineRule="auto"/>
    </w:pPr>
    <w:rPr>
      <w:rFonts w:asciiTheme="minorHAnsi" w:eastAsiaTheme="minorHAnsi" w:hAnsiTheme="minorHAnsi" w:cstheme="minorBidi"/>
      <w:kern w:val="2"/>
      <w:sz w:val="22"/>
      <w:szCs w:val="22"/>
      <w:lang w:val="en-GB" w:eastAsia="en-US"/>
      <w14:ligatures w14:val="standardContextual"/>
    </w:rPr>
  </w:style>
  <w:style w:type="paragraph" w:styleId="Heading1">
    <w:name w:val="heading 1"/>
    <w:next w:val="Normal"/>
    <w:qFormat/>
    <w:rsid w:val="003E1F2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3E1F2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3E1F2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3E1F2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E1F2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E1F24"/>
    <w:pPr>
      <w:outlineLvl w:val="5"/>
    </w:pPr>
  </w:style>
  <w:style w:type="paragraph" w:styleId="Heading7">
    <w:name w:val="heading 7"/>
    <w:basedOn w:val="H6"/>
    <w:next w:val="Normal"/>
    <w:qFormat/>
    <w:rsid w:val="003E1F24"/>
    <w:pPr>
      <w:outlineLvl w:val="6"/>
    </w:pPr>
  </w:style>
  <w:style w:type="paragraph" w:styleId="Heading8">
    <w:name w:val="heading 8"/>
    <w:basedOn w:val="Heading1"/>
    <w:next w:val="Normal"/>
    <w:qFormat/>
    <w:rsid w:val="003E1F2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E1F24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395C6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395C68"/>
  </w:style>
  <w:style w:type="paragraph" w:customStyle="1" w:styleId="TAL">
    <w:name w:val="TAL"/>
    <w:basedOn w:val="Normal"/>
    <w:rsid w:val="003E1F24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</w:rPr>
  </w:style>
  <w:style w:type="paragraph" w:styleId="Header">
    <w:name w:val="header"/>
    <w:link w:val="HeaderChar"/>
    <w:rsid w:val="003E1F2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</w:rPr>
  </w:style>
  <w:style w:type="paragraph" w:customStyle="1" w:styleId="TAH">
    <w:name w:val="TAH"/>
    <w:basedOn w:val="TAC"/>
    <w:rsid w:val="003E1F24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3E1F24"/>
    <w:pPr>
      <w:spacing w:before="180"/>
      <w:ind w:left="2693" w:hanging="2693"/>
    </w:pPr>
    <w:rPr>
      <w:b/>
    </w:rPr>
  </w:style>
  <w:style w:type="paragraph" w:styleId="TOC1">
    <w:name w:val="toc 1"/>
    <w:semiHidden/>
    <w:rsid w:val="003E1F2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3E1F2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3E1F24"/>
    <w:pPr>
      <w:ind w:left="1701" w:hanging="1701"/>
    </w:pPr>
  </w:style>
  <w:style w:type="paragraph" w:styleId="TOC4">
    <w:name w:val="toc 4"/>
    <w:basedOn w:val="TOC3"/>
    <w:semiHidden/>
    <w:rsid w:val="003E1F24"/>
    <w:pPr>
      <w:ind w:left="1418" w:hanging="1418"/>
    </w:pPr>
  </w:style>
  <w:style w:type="paragraph" w:styleId="TOC3">
    <w:name w:val="toc 3"/>
    <w:basedOn w:val="TOC2"/>
    <w:semiHidden/>
    <w:rsid w:val="003E1F24"/>
    <w:pPr>
      <w:ind w:left="1134" w:hanging="1134"/>
    </w:pPr>
  </w:style>
  <w:style w:type="paragraph" w:styleId="TOC2">
    <w:name w:val="toc 2"/>
    <w:basedOn w:val="TOC1"/>
    <w:semiHidden/>
    <w:rsid w:val="003E1F2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E1F24"/>
    <w:pPr>
      <w:ind w:left="284"/>
    </w:pPr>
  </w:style>
  <w:style w:type="paragraph" w:styleId="Index1">
    <w:name w:val="index 1"/>
    <w:basedOn w:val="Normal"/>
    <w:semiHidden/>
    <w:rsid w:val="003E1F24"/>
    <w:pPr>
      <w:keepLines/>
      <w:spacing w:after="0"/>
    </w:pPr>
  </w:style>
  <w:style w:type="paragraph" w:customStyle="1" w:styleId="ZH">
    <w:name w:val="ZH"/>
    <w:rsid w:val="003E1F2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3E1F24"/>
    <w:pPr>
      <w:outlineLvl w:val="9"/>
    </w:pPr>
  </w:style>
  <w:style w:type="paragraph" w:styleId="ListNumber2">
    <w:name w:val="List Number 2"/>
    <w:basedOn w:val="ListNumber"/>
    <w:rsid w:val="003E1F24"/>
    <w:pPr>
      <w:ind w:left="851"/>
    </w:pPr>
  </w:style>
  <w:style w:type="character" w:styleId="FootnoteReference">
    <w:name w:val="footnote reference"/>
    <w:basedOn w:val="DefaultParagraphFont"/>
    <w:semiHidden/>
    <w:rsid w:val="003E1F24"/>
    <w:rPr>
      <w:b/>
      <w:position w:val="6"/>
      <w:sz w:val="16"/>
    </w:rPr>
  </w:style>
  <w:style w:type="paragraph" w:styleId="FootnoteText">
    <w:name w:val="footnote text"/>
    <w:basedOn w:val="Normal"/>
    <w:semiHidden/>
    <w:rsid w:val="003E1F24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3E1F24"/>
    <w:pPr>
      <w:jc w:val="center"/>
    </w:pPr>
  </w:style>
  <w:style w:type="paragraph" w:customStyle="1" w:styleId="TF">
    <w:name w:val="TF"/>
    <w:basedOn w:val="TH"/>
    <w:rsid w:val="003E1F24"/>
    <w:pPr>
      <w:keepNext w:val="0"/>
      <w:spacing w:before="0" w:after="240"/>
    </w:pPr>
  </w:style>
  <w:style w:type="paragraph" w:customStyle="1" w:styleId="NO">
    <w:name w:val="NO"/>
    <w:basedOn w:val="Normal"/>
    <w:rsid w:val="003E1F24"/>
    <w:pPr>
      <w:keepLines/>
      <w:ind w:left="1135" w:hanging="851"/>
    </w:pPr>
  </w:style>
  <w:style w:type="paragraph" w:styleId="TOC9">
    <w:name w:val="toc 9"/>
    <w:basedOn w:val="TOC8"/>
    <w:semiHidden/>
    <w:rsid w:val="003E1F24"/>
    <w:pPr>
      <w:ind w:left="1418" w:hanging="1418"/>
    </w:pPr>
  </w:style>
  <w:style w:type="paragraph" w:customStyle="1" w:styleId="EX">
    <w:name w:val="EX"/>
    <w:basedOn w:val="Normal"/>
    <w:rsid w:val="003E1F24"/>
    <w:pPr>
      <w:keepLines/>
      <w:ind w:left="1702" w:hanging="1418"/>
    </w:pPr>
  </w:style>
  <w:style w:type="paragraph" w:customStyle="1" w:styleId="FP">
    <w:name w:val="FP"/>
    <w:basedOn w:val="Normal"/>
    <w:rsid w:val="003E1F24"/>
    <w:pPr>
      <w:spacing w:after="0"/>
    </w:pPr>
  </w:style>
  <w:style w:type="paragraph" w:customStyle="1" w:styleId="LD">
    <w:name w:val="LD"/>
    <w:rsid w:val="003E1F2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3E1F24"/>
    <w:pPr>
      <w:spacing w:after="0"/>
    </w:pPr>
  </w:style>
  <w:style w:type="paragraph" w:customStyle="1" w:styleId="EW">
    <w:name w:val="EW"/>
    <w:basedOn w:val="EX"/>
    <w:rsid w:val="003E1F24"/>
    <w:pPr>
      <w:spacing w:after="0"/>
    </w:pPr>
  </w:style>
  <w:style w:type="paragraph" w:styleId="TOC6">
    <w:name w:val="toc 6"/>
    <w:basedOn w:val="TOC5"/>
    <w:next w:val="Normal"/>
    <w:semiHidden/>
    <w:rsid w:val="003E1F24"/>
    <w:pPr>
      <w:ind w:left="1985" w:hanging="1985"/>
    </w:pPr>
  </w:style>
  <w:style w:type="paragraph" w:styleId="TOC7">
    <w:name w:val="toc 7"/>
    <w:basedOn w:val="TOC6"/>
    <w:next w:val="Normal"/>
    <w:semiHidden/>
    <w:rsid w:val="003E1F24"/>
    <w:pPr>
      <w:ind w:left="2268" w:hanging="2268"/>
    </w:pPr>
  </w:style>
  <w:style w:type="paragraph" w:styleId="ListBullet2">
    <w:name w:val="List Bullet 2"/>
    <w:basedOn w:val="ListBullet"/>
    <w:rsid w:val="003E1F24"/>
    <w:pPr>
      <w:ind w:left="851"/>
    </w:pPr>
  </w:style>
  <w:style w:type="paragraph" w:styleId="ListBullet3">
    <w:name w:val="List Bullet 3"/>
    <w:basedOn w:val="ListBullet2"/>
    <w:rsid w:val="003E1F24"/>
    <w:pPr>
      <w:ind w:left="1135"/>
    </w:pPr>
  </w:style>
  <w:style w:type="paragraph" w:styleId="ListNumber">
    <w:name w:val="List Number"/>
    <w:basedOn w:val="List"/>
    <w:rsid w:val="003E1F24"/>
  </w:style>
  <w:style w:type="paragraph" w:customStyle="1" w:styleId="EQ">
    <w:name w:val="EQ"/>
    <w:basedOn w:val="Normal"/>
    <w:next w:val="Normal"/>
    <w:rsid w:val="003E1F2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E1F2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E1F2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E1F2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3E1F24"/>
    <w:pPr>
      <w:jc w:val="right"/>
    </w:pPr>
  </w:style>
  <w:style w:type="paragraph" w:customStyle="1" w:styleId="H6">
    <w:name w:val="H6"/>
    <w:basedOn w:val="Heading5"/>
    <w:next w:val="Normal"/>
    <w:rsid w:val="003E1F2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E1F24"/>
    <w:pPr>
      <w:ind w:left="851" w:hanging="851"/>
    </w:pPr>
  </w:style>
  <w:style w:type="paragraph" w:customStyle="1" w:styleId="ZA">
    <w:name w:val="ZA"/>
    <w:rsid w:val="003E1F2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3E1F2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3E1F2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3E1F2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3E1F24"/>
    <w:pPr>
      <w:framePr w:wrap="notBeside" w:y="16161"/>
    </w:pPr>
  </w:style>
  <w:style w:type="character" w:customStyle="1" w:styleId="ZGSM">
    <w:name w:val="ZGSM"/>
    <w:rsid w:val="003E1F24"/>
  </w:style>
  <w:style w:type="paragraph" w:styleId="List2">
    <w:name w:val="List 2"/>
    <w:basedOn w:val="List"/>
    <w:rsid w:val="003E1F24"/>
    <w:pPr>
      <w:ind w:left="851"/>
    </w:pPr>
  </w:style>
  <w:style w:type="paragraph" w:customStyle="1" w:styleId="ZG">
    <w:name w:val="ZG"/>
    <w:rsid w:val="003E1F2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3E1F24"/>
    <w:pPr>
      <w:ind w:left="1135"/>
    </w:pPr>
  </w:style>
  <w:style w:type="paragraph" w:styleId="List4">
    <w:name w:val="List 4"/>
    <w:basedOn w:val="List3"/>
    <w:rsid w:val="003E1F24"/>
    <w:pPr>
      <w:ind w:left="1418"/>
    </w:pPr>
  </w:style>
  <w:style w:type="paragraph" w:styleId="List5">
    <w:name w:val="List 5"/>
    <w:basedOn w:val="List4"/>
    <w:rsid w:val="003E1F24"/>
    <w:pPr>
      <w:ind w:left="1702"/>
    </w:pPr>
  </w:style>
  <w:style w:type="paragraph" w:customStyle="1" w:styleId="EditorsNote">
    <w:name w:val="Editor's Note"/>
    <w:basedOn w:val="NO"/>
    <w:rsid w:val="003E1F24"/>
    <w:rPr>
      <w:color w:val="FF0000"/>
    </w:rPr>
  </w:style>
  <w:style w:type="paragraph" w:styleId="List">
    <w:name w:val="List"/>
    <w:basedOn w:val="Normal"/>
    <w:rsid w:val="003E1F24"/>
    <w:pPr>
      <w:ind w:left="568" w:hanging="284"/>
    </w:pPr>
  </w:style>
  <w:style w:type="paragraph" w:styleId="ListBullet">
    <w:name w:val="List Bullet"/>
    <w:basedOn w:val="List"/>
    <w:rsid w:val="003E1F24"/>
  </w:style>
  <w:style w:type="paragraph" w:styleId="ListBullet4">
    <w:name w:val="List Bullet 4"/>
    <w:basedOn w:val="ListBullet3"/>
    <w:rsid w:val="003E1F24"/>
    <w:pPr>
      <w:ind w:left="1418"/>
    </w:pPr>
  </w:style>
  <w:style w:type="paragraph" w:styleId="ListBullet5">
    <w:name w:val="List Bullet 5"/>
    <w:basedOn w:val="ListBullet4"/>
    <w:rsid w:val="003E1F24"/>
    <w:pPr>
      <w:ind w:left="1702"/>
    </w:pPr>
  </w:style>
  <w:style w:type="paragraph" w:customStyle="1" w:styleId="B1">
    <w:name w:val="B1"/>
    <w:basedOn w:val="List"/>
    <w:rsid w:val="003E1F24"/>
  </w:style>
  <w:style w:type="paragraph" w:customStyle="1" w:styleId="B2">
    <w:name w:val="B2"/>
    <w:basedOn w:val="List2"/>
    <w:rsid w:val="003E1F24"/>
  </w:style>
  <w:style w:type="paragraph" w:customStyle="1" w:styleId="B3">
    <w:name w:val="B3"/>
    <w:basedOn w:val="List3"/>
    <w:rsid w:val="003E1F24"/>
  </w:style>
  <w:style w:type="paragraph" w:customStyle="1" w:styleId="B4">
    <w:name w:val="B4"/>
    <w:basedOn w:val="List4"/>
    <w:rsid w:val="003E1F24"/>
  </w:style>
  <w:style w:type="paragraph" w:customStyle="1" w:styleId="B5">
    <w:name w:val="B5"/>
    <w:basedOn w:val="List5"/>
    <w:rsid w:val="003E1F24"/>
  </w:style>
  <w:style w:type="paragraph" w:styleId="Footer">
    <w:name w:val="footer"/>
    <w:basedOn w:val="Header"/>
    <w:rsid w:val="003E1F24"/>
    <w:pPr>
      <w:jc w:val="center"/>
    </w:pPr>
    <w:rPr>
      <w:i/>
    </w:rPr>
  </w:style>
  <w:style w:type="paragraph" w:customStyle="1" w:styleId="ZTD">
    <w:name w:val="ZTD"/>
    <w:basedOn w:val="ZB"/>
    <w:rsid w:val="003E1F24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link w:val="Header"/>
    <w:rsid w:val="00880928"/>
    <w:rPr>
      <w:rFonts w:ascii="Arial" w:hAnsi="Arial"/>
      <w:b/>
      <w:noProof/>
      <w:sz w:val="18"/>
    </w:rPr>
  </w:style>
  <w:style w:type="paragraph" w:styleId="Revision">
    <w:name w:val="Revision"/>
    <w:hidden/>
    <w:uiPriority w:val="99"/>
    <w:semiHidden/>
    <w:rsid w:val="00CE69F7"/>
    <w:rPr>
      <w:rFonts w:asciiTheme="minorHAnsi" w:eastAsiaTheme="minorHAnsi" w:hAnsiTheme="minorHAnsi" w:cstheme="minorBidi"/>
      <w:kern w:val="2"/>
      <w:sz w:val="22"/>
      <w:szCs w:val="22"/>
      <w:lang w:val="en-US"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216</Words>
  <Characters>1148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Markus Hanhisalo</dc:creator>
  <cp:keywords/>
  <cp:lastModifiedBy>Mirko</cp:lastModifiedBy>
  <cp:revision>4</cp:revision>
  <dcterms:created xsi:type="dcterms:W3CDTF">2025-02-27T14:44:00Z</dcterms:created>
  <dcterms:modified xsi:type="dcterms:W3CDTF">2025-02-27T14:44:00Z</dcterms:modified>
</cp:coreProperties>
</file>